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CB" w:rsidRPr="00A11DCB" w:rsidRDefault="00A11DCB" w:rsidP="00A11DCB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</w:rPr>
      </w:pPr>
    </w:p>
    <w:p w:rsidR="00A11DCB" w:rsidRPr="00A11DCB" w:rsidRDefault="00A11DCB" w:rsidP="00A11DCB">
      <w:pPr>
        <w:spacing w:after="0" w:line="240" w:lineRule="auto"/>
        <w:rPr>
          <w:rFonts w:ascii="&amp;quot" w:eastAsia="Times New Roman" w:hAnsi="&amp;quot" w:cs="Times New Roman"/>
          <w:color w:val="212121"/>
          <w:sz w:val="23"/>
          <w:szCs w:val="23"/>
        </w:rPr>
      </w:pPr>
    </w:p>
    <w:tbl>
      <w:tblPr>
        <w:tblW w:w="5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5"/>
      </w:tblGrid>
      <w:tr w:rsidR="00A11DCB" w:rsidRPr="00A11DCB" w:rsidTr="00A11DCB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30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3"/>
              <w:gridCol w:w="3747"/>
            </w:tblGrid>
            <w:tr w:rsidR="00A11DCB" w:rsidRPr="00A11DC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A11DCB" w:rsidRPr="00A11DCB" w:rsidRDefault="00A11DCB" w:rsidP="00A11D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>
                        <wp:extent cx="3716655" cy="871855"/>
                        <wp:effectExtent l="0" t="0" r="0" b="4445"/>
                        <wp:docPr id="2" name="Picture 2" descr="University of Virginia School of Law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gmail-m_-1428905023585509200yiv9263772580_x0000_i1037" descr="University of Virginia School of La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6655" cy="871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11DCB" w:rsidRPr="00A11DCB" w:rsidRDefault="00A11DCB" w:rsidP="00A11D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DC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11DCB" w:rsidRPr="00A11DCB" w:rsidRDefault="00A11DCB" w:rsidP="00A1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11DCB" w:rsidRPr="00A11DCB" w:rsidTr="00A11DCB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11DCB" w:rsidRPr="00A11DC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1DCB" w:rsidRPr="00A11DC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A11DCB" w:rsidRPr="00A11D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11DCB" w:rsidRPr="00A11DCB" w:rsidRDefault="00A11DCB" w:rsidP="00A11DC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11DCB" w:rsidRPr="00A11DCB" w:rsidRDefault="00A11DCB" w:rsidP="00A11DC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11DC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A11DCB" w:rsidRPr="00A11DCB" w:rsidTr="00A11D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A11DCB" w:rsidRPr="00A11D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11DCB" w:rsidRPr="00A11DCB" w:rsidRDefault="00A11DCB" w:rsidP="00A11DC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11DCB" w:rsidRPr="00A11DC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A11DCB" w:rsidRPr="00A11DC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6" w:rightFromText="135" w:vertAnchor="text" w:tblpXSpec="right" w:tblpYSpec="center"/>
                                            <w:tblW w:w="5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A11DCB" w:rsidRPr="00A11DC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0" w:type="pct"/>
                                                <w:tcMar>
                                                  <w:top w:w="0" w:type="dxa"/>
                                                  <w:left w:w="225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A11DCB" w:rsidRPr="00A11DCB" w:rsidRDefault="00A11DCB" w:rsidP="00A11DCB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2F6C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667000" cy="1752600"/>
                                                      <wp:effectExtent l="0" t="0" r="0" b="0"/>
                                                      <wp:docPr id="1" name="Picture 1" descr="Gregory Swanson">
                                                        <a:hlinkClick xmlns:a="http://schemas.openxmlformats.org/drawingml/2006/main" r:id="rId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gmail-m_-1428905023585509200yiv9263772580_x0000_i1036" descr="Gregory Swanso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67000" cy="1752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110"/>
                                                </w:tblGrid>
                                                <w:tr w:rsidR="00A11DCB" w:rsidRPr="00A11DCB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4110" w:type="dxa"/>
                                                      <w:tcMar>
                                                        <w:top w:w="195" w:type="dxa"/>
                                                        <w:left w:w="45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11DCB" w:rsidRPr="00A11DCB" w:rsidRDefault="00A11DCB" w:rsidP="00A11DCB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A11DCB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i/>
                                                          <w:iCs/>
                                                          <w:color w:val="7A7A7A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Gregory Swanson with Assistant Law Dean Charles Woltz on Sept. 15, 1950.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11DCB" w:rsidRPr="00A11DCB" w:rsidRDefault="00A11DCB" w:rsidP="00A11DCB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11DCB" w:rsidRPr="00A11DCB" w:rsidRDefault="00A11DCB" w:rsidP="00A11DCB">
                                          <w:p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A special bicentennial event at UVA Law</w:t>
                                          </w:r>
                                        </w:p>
                                        <w:p w:rsidR="00A11DCB" w:rsidRPr="00A11DCB" w:rsidRDefault="00A11DCB" w:rsidP="00A11D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Commemorating </w:t>
                                          </w: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br/>
                                            <w:t>Gregory H. Swanson and the Integration of the University of Virginia</w:t>
                                          </w: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E5720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Monday, Feb. 5</w:t>
                                          </w: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E5720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4 p.m., </w:t>
                                          </w:r>
                                          <w:proofErr w:type="spellStart"/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E57200"/>
                                              <w:sz w:val="24"/>
                                              <w:szCs w:val="24"/>
                                            </w:rPr>
                                            <w:t>Caplin</w:t>
                                          </w:r>
                                          <w:proofErr w:type="spellEnd"/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E57200"/>
                                              <w:sz w:val="24"/>
                                              <w:szCs w:val="24"/>
                                            </w:rPr>
                                            <w:t xml:space="preserve"> Pavilion</w:t>
                                          </w: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E5720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i/>
                                              <w:iCs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  <w:t>A reception will follow the program.</w:t>
                                          </w:r>
                                        </w:p>
                                        <w:p w:rsidR="00A11DCB" w:rsidRPr="00A11DCB" w:rsidRDefault="00A11DCB" w:rsidP="00A11DCB">
                                          <w:p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Join UVA Rector Frank M. "Rusty" Conner III '81, UVA President Teresa A. Sullivan and Dean </w:t>
                                          </w:r>
                                          <w:hyperlink r:id="rId9" w:tgtFrame="_blank" w:history="1">
                                            <w:r w:rsidRPr="00A11DC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2F6C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Risa Goluboff</w:t>
                                            </w:r>
                                            <w:bookmarkStart w:id="0" w:name="_GoBack"/>
                                            <w:bookmarkEnd w:id="0"/>
                                          </w:hyperlink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 in honoring Gregory Hayes Swanson, the first African-American student admitted to the University of Virginia.</w:t>
                                          </w:r>
                                        </w:p>
                                        <w:p w:rsidR="00A11DCB" w:rsidRPr="00A11DCB" w:rsidRDefault="00A11DCB" w:rsidP="00A11DCB">
                                          <w:p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gramStart"/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Swanson,</w:t>
                                          </w:r>
                                          <w:proofErr w:type="gramEnd"/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was a 26-year-old practicing lawyer from Danville when he filed a federal lawsuit to gain admission to UVA to pursue a master’s in law. After he won his lawsuit, he enrolled in 1950, setting a precedent for racial integration at the University.</w:t>
                                          </w:r>
                                        </w:p>
                                        <w:p w:rsidR="00A11DCB" w:rsidRPr="00A11DCB" w:rsidRDefault="00A11DCB" w:rsidP="00A11DCB">
                                          <w:p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UVA Law Professor </w:t>
                                          </w:r>
                                          <w:hyperlink r:id="rId10" w:tgtFrame="_blank" w:history="1">
                                            <w:r w:rsidRPr="00A11DC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2F6C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Kim Forde-Mazrui</w:t>
                                            </w:r>
                                          </w:hyperlink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, director of the </w:t>
                                          </w:r>
                                          <w:hyperlink r:id="rId11" w:tgtFrame="_blank" w:history="1">
                                            <w:r w:rsidRPr="00A11DC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2F6C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Center for the Study of Race and Law</w:t>
                                            </w:r>
                                          </w:hyperlink>
                                          <w:r w:rsidRPr="00A11DCB">
                                            <w:rPr>
                                              <w:rFonts w:ascii="Times New Roman" w:eastAsia="Times New Roman" w:hAnsi="Times New Roman" w:cs="Times New Roman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, will help lead the commemoration, joined by members of Swanson's family and other special guests.</w:t>
                                          </w:r>
                                        </w:p>
                                        <w:p w:rsidR="00A11DCB" w:rsidRPr="00A11DCB" w:rsidRDefault="00A11DCB" w:rsidP="00A11DCB">
                                          <w:p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tgtFrame="_blank" w:history="1">
                                            <w:r w:rsidRPr="00A11DC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2F6C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More About Swanson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11DCB" w:rsidRPr="00A11DCB" w:rsidRDefault="00A11DCB" w:rsidP="00A11DC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1DCB" w:rsidRPr="00A11DCB" w:rsidRDefault="00A11DCB" w:rsidP="00A11DC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11DCB" w:rsidRPr="00A11DCB" w:rsidRDefault="00A11DCB" w:rsidP="00A11D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11DCB" w:rsidRPr="00A11DCB" w:rsidRDefault="00A11DCB" w:rsidP="00A11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1DCB" w:rsidRPr="00A11DCB" w:rsidRDefault="00A11DCB" w:rsidP="00A1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F8795E" w:rsidRDefault="00F8795E"/>
    <w:sectPr w:rsidR="00F8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CB"/>
    <w:rsid w:val="00A11DCB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m-1428905023585509200yiv9263772580msonormal">
    <w:name w:val="x_gmail-m_-1428905023585509200yiv9263772580msonormal"/>
    <w:basedOn w:val="Normal"/>
    <w:rsid w:val="00A1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1D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1DCB"/>
    <w:rPr>
      <w:i/>
      <w:iCs/>
    </w:rPr>
  </w:style>
  <w:style w:type="character" w:customStyle="1" w:styleId="xgmail-m-1428905023585509200yiv9263772580e2ma-style">
    <w:name w:val="x_gmail-m_-1428905023585509200yiv9263772580e2ma-style"/>
    <w:basedOn w:val="DefaultParagraphFont"/>
    <w:rsid w:val="00A11DCB"/>
  </w:style>
  <w:style w:type="character" w:customStyle="1" w:styleId="xgmail-aqj">
    <w:name w:val="x_gmail-aqj"/>
    <w:basedOn w:val="DefaultParagraphFont"/>
    <w:rsid w:val="00A11DCB"/>
  </w:style>
  <w:style w:type="paragraph" w:styleId="BalloonText">
    <w:name w:val="Balloon Text"/>
    <w:basedOn w:val="Normal"/>
    <w:link w:val="BalloonTextChar"/>
    <w:uiPriority w:val="99"/>
    <w:semiHidden/>
    <w:unhideWhenUsed/>
    <w:rsid w:val="00A1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m-1428905023585509200yiv9263772580msonormal">
    <w:name w:val="x_gmail-m_-1428905023585509200yiv9263772580msonormal"/>
    <w:basedOn w:val="Normal"/>
    <w:rsid w:val="00A1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1D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1DCB"/>
    <w:rPr>
      <w:i/>
      <w:iCs/>
    </w:rPr>
  </w:style>
  <w:style w:type="character" w:customStyle="1" w:styleId="xgmail-m-1428905023585509200yiv9263772580e2ma-style">
    <w:name w:val="x_gmail-m_-1428905023585509200yiv9263772580e2ma-style"/>
    <w:basedOn w:val="DefaultParagraphFont"/>
    <w:rsid w:val="00A11DCB"/>
  </w:style>
  <w:style w:type="character" w:customStyle="1" w:styleId="xgmail-aqj">
    <w:name w:val="x_gmail-aqj"/>
    <w:basedOn w:val="DefaultParagraphFont"/>
    <w:rsid w:val="00A11DCB"/>
  </w:style>
  <w:style w:type="paragraph" w:styleId="BalloonText">
    <w:name w:val="Balloon Text"/>
    <w:basedOn w:val="Normal"/>
    <w:link w:val="BalloonTextChar"/>
    <w:uiPriority w:val="99"/>
    <w:semiHidden/>
    <w:unhideWhenUsed/>
    <w:rsid w:val="00A1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4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88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5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6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3.safelinks.protection.outlook.com/?url=https%3A%2F%2Ft.e2ma.net%2Fclick%2Fone4y%2Fo3aw6k%2Fsm03lh&amp;data=02%7C01%7C%7C2f409d11eae14542fc3708d552bc5cb1%7C84df9e7fe9f640afb435aaaaaaaaaaaa%7C1%7C0%7C636505891311025951&amp;sdata=cJ%2BL%2Fridy%2Fb7r4LzFkjp%2FoXn%2B8jacih53LrrQI5ij2g%3D&amp;reserved=0" TargetMode="External"/><Relationship Id="rId12" Type="http://schemas.openxmlformats.org/officeDocument/2006/relationships/hyperlink" Target="https://nam03.safelinks.protection.outlook.com/?url=https%3A%2F%2Ft.e2ma.net%2Fclick%2Fone4y%2Fo3aw6k%2Fks33lh&amp;data=02%7C01%7C%7C2f409d11eae14542fc3708d552bc5cb1%7C84df9e7fe9f640afb435aaaaaaaaaaaa%7C1%7C0%7C636505891311025951&amp;sdata=mT3k%2BCtfl0QZpt3I54d2KykU4ah5GqyTbUKsqsGBrsI%3D&amp;reserved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am03.safelinks.protection.outlook.com/?url=https%3A%2F%2Ft.e2ma.net%2Fclick%2Fone4y%2Fo3aw6k%2F4z23lh&amp;data=02%7C01%7C%7C2f409d11eae14542fc3708d552bc5cb1%7C84df9e7fe9f640afb435aaaaaaaaaaaa%7C1%7C0%7C636505891311025951&amp;sdata=VzRQTC5Uv8Kqnv2CiXsATmQPV0Yfghop2AqcCG7i5mU%3D&amp;reserved=0" TargetMode="External"/><Relationship Id="rId5" Type="http://schemas.openxmlformats.org/officeDocument/2006/relationships/hyperlink" Target="https://nam03.safelinks.protection.outlook.com/?url=https%3A%2F%2Ft.e2ma.net%2Fclick%2Fone4y%2Fo3aw6k%2Fcuz3lh&amp;data=02%7C01%7C%7C2f409d11eae14542fc3708d552bc5cb1%7C84df9e7fe9f640afb435aaaaaaaaaaaa%7C1%7C0%7C636505891311025951&amp;sdata=K%2F1iEzdZEM%2FsUj2lO8RFAFuTFhNch%2BGoPiEGzJ3jvbw%3D&amp;reserved=0" TargetMode="External"/><Relationship Id="rId10" Type="http://schemas.openxmlformats.org/officeDocument/2006/relationships/hyperlink" Target="https://nam03.safelinks.protection.outlook.com/?url=https%3A%2F%2Ft.e2ma.net%2Fclick%2Fone4y%2Fo3aw6k%2Fo713lh&amp;data=02%7C01%7C%7C2f409d11eae14542fc3708d552bc5cb1%7C84df9e7fe9f640afb435aaaaaaaaaaaa%7C1%7C0%7C636505891311025951&amp;sdata=CgrpZvC41EqHWeY6y8RcSjs5WEUeqa65Q5wqFtNZez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3.safelinks.protection.outlook.com/?url=https%3A%2F%2Ft.e2ma.net%2Fclick%2Fone4y%2Fo3aw6k%2F8e13lh&amp;data=02%7C01%7C%7C2f409d11eae14542fc3708d552bc5cb1%7C84df9e7fe9f640afb435aaaaaaaaaaaa%7C1%7C0%7C636505891311025951&amp;sdata=lX8DJZx1EZ%2FdTeD8reOIvz9Ld32uxwD7SCF4IQ6bzzQ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2018-01-04T22:18:00Z</dcterms:created>
  <dcterms:modified xsi:type="dcterms:W3CDTF">2018-01-04T22:21:00Z</dcterms:modified>
</cp:coreProperties>
</file>