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CB" w:rsidRPr="00A11DCB" w:rsidRDefault="00A11DCB" w:rsidP="00A11DCB">
      <w:pPr>
        <w:spacing w:after="0" w:line="240" w:lineRule="auto"/>
        <w:rPr>
          <w:rFonts w:ascii="&amp;quot" w:eastAsia="Times New Roman" w:hAnsi="&amp;quot" w:cs="Times New Roman"/>
          <w:color w:val="212121"/>
          <w:sz w:val="23"/>
          <w:szCs w:val="23"/>
        </w:rPr>
      </w:pPr>
    </w:p>
    <w:p w:rsidR="00A11DCB" w:rsidRPr="00A11DCB" w:rsidRDefault="00A11DCB" w:rsidP="00A11DCB">
      <w:pPr>
        <w:spacing w:after="0" w:line="240" w:lineRule="auto"/>
        <w:rPr>
          <w:rFonts w:ascii="&amp;quot" w:eastAsia="Times New Roman" w:hAnsi="&amp;quot" w:cs="Times New Roman"/>
          <w:color w:val="212121"/>
          <w:sz w:val="23"/>
          <w:szCs w:val="23"/>
        </w:rPr>
      </w:pPr>
    </w:p>
    <w:tbl>
      <w:tblPr>
        <w:tblW w:w="5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5"/>
      </w:tblGrid>
      <w:tr w:rsidR="00A11DCB" w:rsidRPr="00A11DCB" w:rsidTr="00A11DCB">
        <w:trPr>
          <w:tblCellSpacing w:w="0" w:type="dxa"/>
        </w:trPr>
        <w:tc>
          <w:tcPr>
            <w:tcW w:w="0" w:type="auto"/>
            <w:shd w:val="clear" w:color="auto" w:fill="EEEEEE"/>
            <w:tcMar>
              <w:top w:w="300" w:type="dxa"/>
              <w:left w:w="0" w:type="dxa"/>
              <w:bottom w:w="240" w:type="dxa"/>
              <w:right w:w="0" w:type="dxa"/>
            </w:tcMar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53"/>
              <w:gridCol w:w="3747"/>
            </w:tblGrid>
            <w:tr w:rsidR="00A11DCB" w:rsidRPr="00A11DCB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A11DCB" w:rsidRPr="00A11DCB" w:rsidRDefault="00A11DCB" w:rsidP="00A11D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18"/>
                      <w:szCs w:val="18"/>
                    </w:rPr>
                    <w:drawing>
                      <wp:inline distT="0" distB="0" distL="0" distR="0">
                        <wp:extent cx="3716655" cy="871855"/>
                        <wp:effectExtent l="0" t="0" r="0" b="4445"/>
                        <wp:docPr id="2" name="Picture 2" descr="University of Virginia School of Law">
                          <a:hlinkClick xmlns:a="http://schemas.openxmlformats.org/drawingml/2006/main" r:id="rId5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x_gmail-m_-1428905023585509200yiv9263772580_x0000_i1037" descr="University of Virginia School of La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6655" cy="871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11DCB" w:rsidRPr="00A11DCB" w:rsidRDefault="00A11DCB" w:rsidP="00A11D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1DC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11DCB" w:rsidRPr="00A11DCB" w:rsidRDefault="00A11DCB" w:rsidP="00A1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A11DCB" w:rsidRPr="00A11DCB" w:rsidTr="00A11DCB">
        <w:trPr>
          <w:tblCellSpacing w:w="0" w:type="dxa"/>
        </w:trPr>
        <w:tc>
          <w:tcPr>
            <w:tcW w:w="0" w:type="auto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A11DCB" w:rsidRPr="00A11DCB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A11DCB" w:rsidRPr="00A11DC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A11DCB" w:rsidRPr="00A11DC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1DCB" w:rsidRPr="00A11DCB" w:rsidRDefault="00A11DCB" w:rsidP="00A11D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A11DCB" w:rsidRPr="00A11DCB" w:rsidRDefault="00A11DCB" w:rsidP="00A11DC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1DC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A11DCB" w:rsidRPr="00A11DCB" w:rsidTr="00A11DC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00"/>
                              </w:tblGrid>
                              <w:tr w:rsidR="00A11DCB" w:rsidRPr="00A11DC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2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11DCB" w:rsidRPr="00A11DCB" w:rsidRDefault="00A11DCB" w:rsidP="00A11D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A11DCB" w:rsidRPr="00A11DC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50"/>
                                    </w:tblGrid>
                                    <w:tr w:rsidR="00A11DCB" w:rsidRPr="00A11DCB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36" w:rightFromText="135" w:vertAnchor="text" w:tblpXSpec="right" w:tblpYSpec="center"/>
                                            <w:tblW w:w="5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425"/>
                                          </w:tblGrid>
                                          <w:tr w:rsidR="00A11DCB" w:rsidRPr="00A11DCB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" w:type="pct"/>
                                                <w:tcMar>
                                                  <w:top w:w="0" w:type="dxa"/>
                                                  <w:left w:w="225" w:type="dxa"/>
                                                  <w:bottom w:w="22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A11DCB" w:rsidRPr="00A11DCB" w:rsidRDefault="00A11DCB" w:rsidP="00A11DCB">
                                                <w:pPr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2F6C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667000" cy="1752600"/>
                                                      <wp:effectExtent l="0" t="0" r="0" b="0"/>
                                                      <wp:docPr id="1" name="Picture 1" descr="Gregory Swanson">
                                                        <a:hlinkClick xmlns:a="http://schemas.openxmlformats.org/drawingml/2006/main" r:id="rId7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x_gmail-m_-1428905023585509200yiv9263772580_x0000_i1036" descr="Gregory Swanson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667000" cy="17526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110"/>
                                                </w:tblGrid>
                                                <w:tr w:rsidR="00A11DCB" w:rsidRPr="00A11DCB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4110" w:type="dxa"/>
                                                      <w:tcMar>
                                                        <w:top w:w="195" w:type="dxa"/>
                                                        <w:left w:w="45" w:type="dxa"/>
                                                        <w:bottom w:w="45" w:type="dxa"/>
                                                        <w:right w:w="4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11DCB" w:rsidRPr="00A11DCB" w:rsidRDefault="00A11DCB" w:rsidP="00A11DCB">
                                                      <w:pPr>
                                                        <w:spacing w:before="100" w:beforeAutospacing="1" w:after="100" w:afterAutospacing="1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A11DCB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i/>
                                                          <w:iCs/>
                                                          <w:color w:val="7A7A7A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Gregory Swanson with Assistant Law Dean Charles Woltz on Sept. 15, 1950.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11DCB" w:rsidRPr="00A11DCB" w:rsidRDefault="00A11DCB" w:rsidP="00A11DC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11DCB" w:rsidRPr="00A11DCB" w:rsidRDefault="00A11DCB" w:rsidP="00A11DCB">
                                          <w:pPr>
                                            <w:spacing w:before="100" w:beforeAutospacing="1" w:after="100" w:afterAutospacing="1" w:line="3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11DCB">
                                            <w:rPr>
                                              <w:rFonts w:ascii="Times New Roman" w:eastAsia="Times New Roman" w:hAnsi="Times New Roman" w:cs="Times New Roman"/>
                                              <w:i/>
                                              <w:iCs/>
                                              <w:color w:val="333333"/>
                                              <w:sz w:val="24"/>
                                              <w:szCs w:val="24"/>
                                            </w:rPr>
                                            <w:t>A special bicentennial event at UVA Law</w:t>
                                          </w:r>
                                        </w:p>
                                        <w:p w:rsidR="00A11DCB" w:rsidRPr="00A11DCB" w:rsidRDefault="00A11DCB" w:rsidP="00A11DCB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11DCB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>Commemorating </w:t>
                                          </w:r>
                                          <w:r w:rsidRPr="00A11DCB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br/>
                                            <w:t>Gregory H. Swanson and the Integration of the University of Virginia</w:t>
                                          </w:r>
                                          <w:r w:rsidRPr="00A11DCB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E5720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Monday, Feb. 5</w:t>
                                          </w:r>
                                          <w:r w:rsidRPr="00A11DCB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E5720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 xml:space="preserve">4 p.m., </w:t>
                                          </w:r>
                                          <w:proofErr w:type="spellStart"/>
                                          <w:r w:rsidRPr="00A11DCB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E57200"/>
                                              <w:sz w:val="24"/>
                                              <w:szCs w:val="24"/>
                                            </w:rPr>
                                            <w:t>Caplin</w:t>
                                          </w:r>
                                          <w:proofErr w:type="spellEnd"/>
                                          <w:r w:rsidRPr="00A11DCB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E57200"/>
                                              <w:sz w:val="24"/>
                                              <w:szCs w:val="24"/>
                                            </w:rPr>
                                            <w:t xml:space="preserve"> Pavilion</w:t>
                                          </w:r>
                                          <w:r w:rsidRPr="00A11DCB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E5720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A11DCB">
                                            <w:rPr>
                                              <w:rFonts w:ascii="Times New Roman" w:eastAsia="Times New Roman" w:hAnsi="Times New Roman" w:cs="Times New Roman"/>
                                              <w:i/>
                                              <w:iCs/>
                                              <w:color w:val="333333"/>
                                              <w:sz w:val="24"/>
                                              <w:szCs w:val="24"/>
                                            </w:rPr>
                                            <w:t>A reception will follow the program.</w:t>
                                          </w:r>
                                        </w:p>
                                        <w:p w:rsidR="00A11DCB" w:rsidRPr="00A11DCB" w:rsidRDefault="00A11DCB" w:rsidP="00A11DCB">
                                          <w:pPr>
                                            <w:spacing w:before="100" w:beforeAutospacing="1" w:after="100" w:afterAutospacing="1" w:line="3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11DCB">
                                            <w:rPr>
                                              <w:rFonts w:ascii="Times New Roman" w:eastAsia="Times New Roman" w:hAnsi="Times New Roman" w:cs="Times New Roman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Join UVA Rector Frank M. "Rusty" Conner III '81, UVA President Teresa A. Sullivan and Dean </w:t>
                                          </w:r>
                                          <w:hyperlink r:id="rId9" w:tgtFrame="_blank" w:history="1">
                                            <w:r w:rsidRPr="00A11DCB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2F6C"/>
                                                <w:sz w:val="21"/>
                                                <w:szCs w:val="21"/>
                                                <w:u w:val="single"/>
                                              </w:rPr>
                                              <w:t>Risa Goluboff</w:t>
                                            </w:r>
                                            <w:bookmarkStart w:id="0" w:name="_GoBack"/>
                                            <w:bookmarkEnd w:id="0"/>
                                          </w:hyperlink>
                                          <w:r w:rsidRPr="00A11DCB">
                                            <w:rPr>
                                              <w:rFonts w:ascii="Times New Roman" w:eastAsia="Times New Roman" w:hAnsi="Times New Roman" w:cs="Times New Roman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 in honoring Gregory Hayes Swanson, the first African-American student admitted to the University of Virginia.</w:t>
                                          </w:r>
                                        </w:p>
                                        <w:p w:rsidR="00A11DCB" w:rsidRPr="00A11DCB" w:rsidRDefault="00A11DCB" w:rsidP="00A11DCB">
                                          <w:pPr>
                                            <w:spacing w:before="100" w:beforeAutospacing="1" w:after="100" w:afterAutospacing="1" w:line="3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gramStart"/>
                                          <w:r w:rsidRPr="00A11DCB">
                                            <w:rPr>
                                              <w:rFonts w:ascii="Times New Roman" w:eastAsia="Times New Roman" w:hAnsi="Times New Roman" w:cs="Times New Roman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Swanson,</w:t>
                                          </w:r>
                                          <w:proofErr w:type="gramEnd"/>
                                          <w:r w:rsidRPr="00A11DCB">
                                            <w:rPr>
                                              <w:rFonts w:ascii="Times New Roman" w:eastAsia="Times New Roman" w:hAnsi="Times New Roman" w:cs="Times New Roman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was a 26-year-old practicing lawyer from Danville when he filed a federal lawsuit to gain admission to UVA to pursue a master’s in law. After he won his lawsuit, he enrolled in 1950, setting a precedent for racial integration at the University.</w:t>
                                          </w:r>
                                        </w:p>
                                        <w:p w:rsidR="00A11DCB" w:rsidRPr="00A11DCB" w:rsidRDefault="00A11DCB" w:rsidP="00A11DCB">
                                          <w:pPr>
                                            <w:spacing w:before="100" w:beforeAutospacing="1" w:after="100" w:afterAutospacing="1" w:line="3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11DCB">
                                            <w:rPr>
                                              <w:rFonts w:ascii="Times New Roman" w:eastAsia="Times New Roman" w:hAnsi="Times New Roman" w:cs="Times New Roman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UVA Law Professor </w:t>
                                          </w:r>
                                          <w:hyperlink r:id="rId10" w:tgtFrame="_blank" w:history="1">
                                            <w:r w:rsidRPr="00A11DCB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2F6C"/>
                                                <w:sz w:val="21"/>
                                                <w:szCs w:val="21"/>
                                                <w:u w:val="single"/>
                                              </w:rPr>
                                              <w:t>Kim Forde-Mazrui</w:t>
                                            </w:r>
                                          </w:hyperlink>
                                          <w:r w:rsidRPr="00A11DCB">
                                            <w:rPr>
                                              <w:rFonts w:ascii="Times New Roman" w:eastAsia="Times New Roman" w:hAnsi="Times New Roman" w:cs="Times New Roman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, director of the </w:t>
                                          </w:r>
                                          <w:hyperlink r:id="rId11" w:tgtFrame="_blank" w:history="1">
                                            <w:r w:rsidRPr="00A11DCB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2F6C"/>
                                                <w:sz w:val="21"/>
                                                <w:szCs w:val="21"/>
                                                <w:u w:val="single"/>
                                              </w:rPr>
                                              <w:t>Center for the Study of Race and Law</w:t>
                                            </w:r>
                                          </w:hyperlink>
                                          <w:r w:rsidRPr="00A11DCB">
                                            <w:rPr>
                                              <w:rFonts w:ascii="Times New Roman" w:eastAsia="Times New Roman" w:hAnsi="Times New Roman" w:cs="Times New Roman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, will help lead the commemoration, joined by members of Swanson's family and other special guests.</w:t>
                                          </w:r>
                                        </w:p>
                                        <w:p w:rsidR="00A11DCB" w:rsidRPr="00A11DCB" w:rsidRDefault="00A11DCB" w:rsidP="00A11DCB">
                                          <w:pPr>
                                            <w:spacing w:before="100" w:beforeAutospacing="1" w:after="100" w:afterAutospacing="1" w:line="3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2" w:tgtFrame="_blank" w:history="1">
                                            <w:r w:rsidRPr="00A11DCB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2F6C"/>
                                                <w:sz w:val="21"/>
                                                <w:szCs w:val="21"/>
                                                <w:u w:val="single"/>
                                              </w:rPr>
                                              <w:t>More About Swanson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A11DCB" w:rsidRPr="00A11DCB" w:rsidRDefault="00A11DCB" w:rsidP="00A11D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11DCB" w:rsidRPr="00A11DCB" w:rsidRDefault="00A11DCB" w:rsidP="00A11D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A11DCB" w:rsidRPr="00A11DCB" w:rsidRDefault="00A11DCB" w:rsidP="00A11D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11DCB" w:rsidRPr="00A11DCB" w:rsidRDefault="00A11DCB" w:rsidP="00A11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1DCB" w:rsidRPr="00A11DCB" w:rsidRDefault="00A11DCB" w:rsidP="00A1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F8795E" w:rsidRDefault="00F8795E"/>
    <w:sectPr w:rsidR="00F87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CB"/>
    <w:rsid w:val="00A11DCB"/>
    <w:rsid w:val="00F8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gmail-m-1428905023585509200yiv9263772580msonormal">
    <w:name w:val="x_gmail-m_-1428905023585509200yiv9263772580msonormal"/>
    <w:basedOn w:val="Normal"/>
    <w:rsid w:val="00A1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11DC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1DCB"/>
    <w:rPr>
      <w:i/>
      <w:iCs/>
    </w:rPr>
  </w:style>
  <w:style w:type="character" w:customStyle="1" w:styleId="xgmail-m-1428905023585509200yiv9263772580e2ma-style">
    <w:name w:val="x_gmail-m_-1428905023585509200yiv9263772580e2ma-style"/>
    <w:basedOn w:val="DefaultParagraphFont"/>
    <w:rsid w:val="00A11DCB"/>
  </w:style>
  <w:style w:type="character" w:customStyle="1" w:styleId="xgmail-aqj">
    <w:name w:val="x_gmail-aqj"/>
    <w:basedOn w:val="DefaultParagraphFont"/>
    <w:rsid w:val="00A11DCB"/>
  </w:style>
  <w:style w:type="paragraph" w:styleId="BalloonText">
    <w:name w:val="Balloon Text"/>
    <w:basedOn w:val="Normal"/>
    <w:link w:val="BalloonTextChar"/>
    <w:uiPriority w:val="99"/>
    <w:semiHidden/>
    <w:unhideWhenUsed/>
    <w:rsid w:val="00A1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gmail-m-1428905023585509200yiv9263772580msonormal">
    <w:name w:val="x_gmail-m_-1428905023585509200yiv9263772580msonormal"/>
    <w:basedOn w:val="Normal"/>
    <w:rsid w:val="00A1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11DC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1DCB"/>
    <w:rPr>
      <w:i/>
      <w:iCs/>
    </w:rPr>
  </w:style>
  <w:style w:type="character" w:customStyle="1" w:styleId="xgmail-m-1428905023585509200yiv9263772580e2ma-style">
    <w:name w:val="x_gmail-m_-1428905023585509200yiv9263772580e2ma-style"/>
    <w:basedOn w:val="DefaultParagraphFont"/>
    <w:rsid w:val="00A11DCB"/>
  </w:style>
  <w:style w:type="character" w:customStyle="1" w:styleId="xgmail-aqj">
    <w:name w:val="x_gmail-aqj"/>
    <w:basedOn w:val="DefaultParagraphFont"/>
    <w:rsid w:val="00A11DCB"/>
  </w:style>
  <w:style w:type="paragraph" w:styleId="BalloonText">
    <w:name w:val="Balloon Text"/>
    <w:basedOn w:val="Normal"/>
    <w:link w:val="BalloonTextChar"/>
    <w:uiPriority w:val="99"/>
    <w:semiHidden/>
    <w:unhideWhenUsed/>
    <w:rsid w:val="00A1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46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88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51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216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216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738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24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03.safelinks.protection.outlook.com/?url=https%3A%2F%2Ft.e2ma.net%2Fclick%2Fone4y%2Fo3aw6k%2Fsm03lh&amp;data=02%7C01%7C%7C2f409d11eae14542fc3708d552bc5cb1%7C84df9e7fe9f640afb435aaaaaaaaaaaa%7C1%7C0%7C636505891311025951&amp;sdata=cJ%2BL%2Fridy%2Fb7r4LzFkjp%2FoXn%2B8jacih53LrrQI5ij2g%3D&amp;reserved=0" TargetMode="External"/><Relationship Id="rId12" Type="http://schemas.openxmlformats.org/officeDocument/2006/relationships/hyperlink" Target="https://nam03.safelinks.protection.outlook.com/?url=https%3A%2F%2Ft.e2ma.net%2Fclick%2Fone4y%2Fo3aw6k%2Fks33lh&amp;data=02%7C01%7C%7C2f409d11eae14542fc3708d552bc5cb1%7C84df9e7fe9f640afb435aaaaaaaaaaaa%7C1%7C0%7C636505891311025951&amp;sdata=mT3k%2BCtfl0QZpt3I54d2KykU4ah5GqyTbUKsqsGBrsI%3D&amp;reserved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nam03.safelinks.protection.outlook.com/?url=https%3A%2F%2Ft.e2ma.net%2Fclick%2Fone4y%2Fo3aw6k%2F4z23lh&amp;data=02%7C01%7C%7C2f409d11eae14542fc3708d552bc5cb1%7C84df9e7fe9f640afb435aaaaaaaaaaaa%7C1%7C0%7C636505891311025951&amp;sdata=VzRQTC5Uv8Kqnv2CiXsATmQPV0Yfghop2AqcCG7i5mU%3D&amp;reserved=0" TargetMode="External"/><Relationship Id="rId5" Type="http://schemas.openxmlformats.org/officeDocument/2006/relationships/hyperlink" Target="https://nam03.safelinks.protection.outlook.com/?url=https%3A%2F%2Ft.e2ma.net%2Fclick%2Fone4y%2Fo3aw6k%2Fcuz3lh&amp;data=02%7C01%7C%7C2f409d11eae14542fc3708d552bc5cb1%7C84df9e7fe9f640afb435aaaaaaaaaaaa%7C1%7C0%7C636505891311025951&amp;sdata=K%2F1iEzdZEM%2FsUj2lO8RFAFuTFhNch%2BGoPiEGzJ3jvbw%3D&amp;reserved=0" TargetMode="External"/><Relationship Id="rId10" Type="http://schemas.openxmlformats.org/officeDocument/2006/relationships/hyperlink" Target="https://nam03.safelinks.protection.outlook.com/?url=https%3A%2F%2Ft.e2ma.net%2Fclick%2Fone4y%2Fo3aw6k%2Fo713lh&amp;data=02%7C01%7C%7C2f409d11eae14542fc3708d552bc5cb1%7C84df9e7fe9f640afb435aaaaaaaaaaaa%7C1%7C0%7C636505891311025951&amp;sdata=CgrpZvC41EqHWeY6y8RcSjs5WEUeqa65Q5wqFtNZezw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03.safelinks.protection.outlook.com/?url=https%3A%2F%2Ft.e2ma.net%2Fclick%2Fone4y%2Fo3aw6k%2F8e13lh&amp;data=02%7C01%7C%7C2f409d11eae14542fc3708d552bc5cb1%7C84df9e7fe9f640afb435aaaaaaaaaaaa%7C1%7C0%7C636505891311025951&amp;sdata=lX8DJZx1EZ%2FdTeD8reOIvz9Ld32uxwD7SCF4IQ6bzzQ%3D&amp;reserve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boyd</dc:creator>
  <cp:lastModifiedBy>lynn boyd</cp:lastModifiedBy>
  <cp:revision>1</cp:revision>
  <dcterms:created xsi:type="dcterms:W3CDTF">2018-01-04T22:18:00Z</dcterms:created>
  <dcterms:modified xsi:type="dcterms:W3CDTF">2018-01-04T22:21:00Z</dcterms:modified>
</cp:coreProperties>
</file>